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19D" w:rsidRDefault="00F3619D" w:rsidP="00F3619D">
      <w:pPr>
        <w:shd w:val="clear" w:color="auto" w:fill="FFFFFF"/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Доклад главного врача ОГБУЗ "Костромской областной наркологический диспансер" Ефремовой М.В.</w:t>
      </w:r>
    </w:p>
    <w:p w:rsidR="00F3619D" w:rsidRDefault="00F3619D" w:rsidP="00F3619D">
      <w:pPr>
        <w:shd w:val="clear" w:color="auto" w:fill="FFFFFF"/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коллегию департамента здравоохранения 11 декабря 2019 года</w:t>
      </w:r>
    </w:p>
    <w:p w:rsidR="00F3619D" w:rsidRDefault="00F3619D" w:rsidP="00F3619D">
      <w:pPr>
        <w:shd w:val="clear" w:color="auto" w:fill="FFFFFF"/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2057A" w:rsidRPr="002072CC" w:rsidRDefault="0012057A" w:rsidP="0012057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2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Снюс</w:t>
      </w:r>
      <w:r w:rsidRPr="002072CC">
        <w:rPr>
          <w:rFonts w:ascii="Times New Roman" w:eastAsia="Times New Roman" w:hAnsi="Times New Roman" w:cs="Times New Roman"/>
          <w:sz w:val="28"/>
          <w:szCs w:val="28"/>
          <w:lang w:eastAsia="ru-RU"/>
        </w:rPr>
        <w:t> впервые появился в Швеции в 1637 году и до сегодняшнего времени он в большей мере производился и употреблялся именно в этой стране. По данным 2007 года в Швеции </w:t>
      </w:r>
      <w:r w:rsidRPr="002072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снюс</w:t>
      </w:r>
      <w:r w:rsidRPr="002072CC">
        <w:rPr>
          <w:rFonts w:ascii="Times New Roman" w:eastAsia="Times New Roman" w:hAnsi="Times New Roman" w:cs="Times New Roman"/>
          <w:sz w:val="28"/>
          <w:szCs w:val="28"/>
          <w:lang w:eastAsia="ru-RU"/>
        </w:rPr>
        <w:t> употреблялся 24% мужчин и 3% женщин, а в 1999 году эти цифры составляли всего 19 и 1%. Это означает, что этот вид жевательного табака стал еще более популярным.</w:t>
      </w:r>
    </w:p>
    <w:p w:rsidR="0012057A" w:rsidRPr="002072CC" w:rsidRDefault="0012057A" w:rsidP="0012057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Распространилось употребление </w:t>
      </w:r>
      <w:r w:rsidRPr="002072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снюса</w:t>
      </w:r>
      <w:r w:rsidRPr="002072CC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в другие страны. Он стал чрезвычайно популярным в Норвегии и завоевал определенную популярность и в странах ЕС, США и России. Во всех странах, кроме США, Швеции и Норвегии, его продажа была запрещена из-за его вредного влияния на организм. </w:t>
      </w:r>
      <w:r w:rsidRPr="002072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Вред снюса</w:t>
      </w:r>
      <w:r w:rsidRPr="002072CC">
        <w:rPr>
          <w:rFonts w:ascii="Times New Roman" w:eastAsia="Times New Roman" w:hAnsi="Times New Roman" w:cs="Times New Roman"/>
          <w:sz w:val="28"/>
          <w:szCs w:val="28"/>
          <w:lang w:eastAsia="ru-RU"/>
        </w:rPr>
        <w:t> оценивается как более сильный, чем от </w:t>
      </w:r>
      <w:r w:rsidRPr="002072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курения табака</w:t>
      </w:r>
      <w:r w:rsidRPr="002072C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2057A" w:rsidRDefault="002072CC" w:rsidP="002072C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147D">
        <w:rPr>
          <w:rFonts w:ascii="Times New Roman" w:hAnsi="Times New Roman" w:cs="Times New Roman"/>
          <w:sz w:val="28"/>
          <w:szCs w:val="28"/>
        </w:rPr>
        <w:t>На территории Российской Федерации</w:t>
      </w:r>
      <w:r w:rsidR="0012057A">
        <w:rPr>
          <w:rFonts w:ascii="Times New Roman" w:hAnsi="Times New Roman" w:cs="Times New Roman"/>
          <w:sz w:val="28"/>
          <w:szCs w:val="28"/>
        </w:rPr>
        <w:t xml:space="preserve"> изготовление и потребление табачной продукции регулируется следующими Федеральными законами:</w:t>
      </w:r>
    </w:p>
    <w:p w:rsidR="0012057A" w:rsidRDefault="0012057A" w:rsidP="002072C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Федеральный закон от 22.12.2008 г. №268-ФЗ, который утверждает технический регламент на табачную продукцию. Так, согласно п. 18 ст.2: «Табак сосательный (снюс) – вид некурительного табачного изделия, предназначенного для сосания и полностью или частично изготовленного из очищенной табачной пыли и (или) мелкой фракции резаного табака с добавлением или без добавления нетабачного сырья и иных ингредиентов». Согласно ст.5: «Не допускается использование в качестве ингредиентов для табака сосательного (снюса), табака жевательного и насвая иных веществ, кроме пищевых продуктов, пищевых добавок и ароматизаторов, разрешенных для использования в пищевых продуктах в соответствии с законодательством Российской Федерации».</w:t>
      </w:r>
    </w:p>
    <w:p w:rsidR="002072CC" w:rsidRPr="0027147D" w:rsidRDefault="0012057A" w:rsidP="002072C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4505">
        <w:rPr>
          <w:rFonts w:ascii="Times New Roman" w:hAnsi="Times New Roman" w:cs="Times New Roman"/>
          <w:sz w:val="28"/>
          <w:szCs w:val="28"/>
        </w:rPr>
        <w:t xml:space="preserve"> -</w:t>
      </w:r>
      <w:r w:rsidR="002072CC" w:rsidRPr="0027147D">
        <w:rPr>
          <w:rFonts w:ascii="Times New Roman" w:hAnsi="Times New Roman" w:cs="Times New Roman"/>
          <w:sz w:val="28"/>
          <w:szCs w:val="28"/>
        </w:rPr>
        <w:t xml:space="preserve"> Федеральный закон от  23.02.2013г. </w:t>
      </w:r>
      <w:r w:rsidR="002072CC" w:rsidRPr="00F3619D">
        <w:rPr>
          <w:rFonts w:ascii="Times New Roman" w:hAnsi="Times New Roman" w:cs="Times New Roman"/>
          <w:b/>
          <w:sz w:val="28"/>
          <w:szCs w:val="28"/>
        </w:rPr>
        <w:t>№ 15-ФЗ</w:t>
      </w:r>
      <w:r w:rsidR="002072CC" w:rsidRPr="0027147D">
        <w:rPr>
          <w:rFonts w:ascii="Times New Roman" w:hAnsi="Times New Roman" w:cs="Times New Roman"/>
          <w:sz w:val="28"/>
          <w:szCs w:val="28"/>
        </w:rPr>
        <w:t xml:space="preserve"> «Об охране здоровья граждан от действия окружающего табачного дыма и последствий  потребления табака», который регулирует отношения, возникающие в сфере охраны здоровья граждан от воздействия  окружающего табачного дыма и последствий потребления табака.</w:t>
      </w:r>
    </w:p>
    <w:p w:rsidR="002072CC" w:rsidRPr="0027147D" w:rsidRDefault="002072CC" w:rsidP="002072C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147D">
        <w:rPr>
          <w:rFonts w:ascii="Times New Roman" w:hAnsi="Times New Roman" w:cs="Times New Roman"/>
          <w:sz w:val="28"/>
          <w:szCs w:val="28"/>
        </w:rPr>
        <w:tab/>
        <w:t>Частью 8 статьи 19 указанного закона установлен запрет на оптовую и розничную торговлю насваем и табаком сосательным (снюсом), за нарушение которого ст. 14.53 КоАП РФ установлена административная ответственность.</w:t>
      </w:r>
    </w:p>
    <w:p w:rsidR="002072CC" w:rsidRDefault="002072CC" w:rsidP="002072C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147D">
        <w:rPr>
          <w:rFonts w:ascii="Times New Roman" w:hAnsi="Times New Roman" w:cs="Times New Roman"/>
          <w:sz w:val="28"/>
          <w:szCs w:val="28"/>
        </w:rPr>
        <w:tab/>
        <w:t>Частью 1 ст.20 указанного закона установлен запрет на продажу табачной продукции несовершеннолетним и несовершеннолетними, вовлечение детей в процесс потребления табака путем покупки для них либо передаче им табачных изделий или табачной продукции, предложения, требования употребить табачные изделия или табачную продукцию любым способом.</w:t>
      </w:r>
    </w:p>
    <w:p w:rsidR="00F34505" w:rsidRPr="0027147D" w:rsidRDefault="00F34505" w:rsidP="002072C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72CC" w:rsidRPr="00935EAC" w:rsidRDefault="002072CC" w:rsidP="00935EAC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47D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935EAC" w:rsidRPr="00AA7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запрещения </w:t>
      </w:r>
      <w:r w:rsidR="003742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реализации несовершеннолетним </w:t>
      </w:r>
      <w:r w:rsidR="00935EAC" w:rsidRPr="00AA7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Государственной Думой в 2015 году «сосательного табака», производители сменили в снюсах табак на чистый никотин высокой степени очистки. </w:t>
      </w:r>
      <w:r w:rsidRPr="0027147D">
        <w:rPr>
          <w:rFonts w:ascii="Times New Roman" w:hAnsi="Times New Roman" w:cs="Times New Roman"/>
          <w:sz w:val="28"/>
          <w:szCs w:val="28"/>
        </w:rPr>
        <w:t>Изделия, которые в настоящее время реализуются рознично под названием «снюс», «лифт» являются бестабачными н</w:t>
      </w:r>
      <w:r w:rsidR="00374266">
        <w:rPr>
          <w:rFonts w:ascii="Times New Roman" w:hAnsi="Times New Roman" w:cs="Times New Roman"/>
          <w:sz w:val="28"/>
          <w:szCs w:val="28"/>
        </w:rPr>
        <w:t>икотинсодержащими  изделиями и</w:t>
      </w:r>
      <w:bookmarkStart w:id="0" w:name="_GoBack"/>
      <w:bookmarkEnd w:id="0"/>
      <w:r w:rsidRPr="0027147D">
        <w:rPr>
          <w:rFonts w:ascii="Times New Roman" w:hAnsi="Times New Roman" w:cs="Times New Roman"/>
          <w:sz w:val="28"/>
          <w:szCs w:val="28"/>
        </w:rPr>
        <w:t xml:space="preserve"> не подпадают под запреты Федерального закона № 15-ФЗ.</w:t>
      </w:r>
    </w:p>
    <w:p w:rsidR="00AA719E" w:rsidRPr="00AA719E" w:rsidRDefault="00AA719E" w:rsidP="0027147D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1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Снюс </w:t>
      </w:r>
      <w:r w:rsidRPr="00AA719E">
        <w:rPr>
          <w:rFonts w:ascii="Times New Roman" w:eastAsia="Times New Roman" w:hAnsi="Times New Roman" w:cs="Times New Roman"/>
          <w:sz w:val="28"/>
          <w:szCs w:val="28"/>
          <w:lang w:eastAsia="ru-RU"/>
        </w:rPr>
        <w:t>– бездымный никотинсодержащий продукт, который выпускается в разных формах</w:t>
      </w:r>
      <w:r w:rsidR="003D068A">
        <w:rPr>
          <w:rFonts w:ascii="Times New Roman" w:eastAsia="Times New Roman" w:hAnsi="Times New Roman" w:cs="Times New Roman"/>
          <w:sz w:val="28"/>
          <w:szCs w:val="28"/>
          <w:lang w:eastAsia="ru-RU"/>
        </w:rPr>
        <w:t>: в виде порошка или пакетированный</w:t>
      </w:r>
      <w:r w:rsidRPr="00AA7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Его в виде порционных пакетиков помещают между десной и верхней (иногда нижней) губой для того, чтобы никотин всасывался в кровь и поступал в организм, минуя гортань и легкие. В его состав входит </w:t>
      </w:r>
      <w:r w:rsidR="003D0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высокоочищенный </w:t>
      </w:r>
      <w:r w:rsidRPr="00AA719E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никотин, вода как увлажнитель, сода для усиления вкуса и соль или сахар как консервант. В некоторые смеси для дополнительного аромата добавляют эфирные масла листья других трав, кусочки ягод и фруктов.</w:t>
      </w:r>
    </w:p>
    <w:p w:rsidR="00AA719E" w:rsidRPr="00AA719E" w:rsidRDefault="00AA719E" w:rsidP="0027147D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1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Употребление снюса</w:t>
      </w:r>
      <w:r w:rsidRPr="00AA7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как и курение сигарет, направлено на поступление в организм никотина. </w:t>
      </w:r>
      <w:r w:rsidR="003D0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Чистое содержание никотина в одной крепкой сигарете в среднем 1,5 </w:t>
      </w:r>
      <w:proofErr w:type="spellStart"/>
      <w:r w:rsidR="003D068A">
        <w:rPr>
          <w:rFonts w:ascii="Times New Roman" w:eastAsia="Times New Roman" w:hAnsi="Times New Roman" w:cs="Times New Roman"/>
          <w:sz w:val="28"/>
          <w:szCs w:val="28"/>
          <w:lang w:eastAsia="ru-RU"/>
        </w:rPr>
        <w:t>мгр</w:t>
      </w:r>
      <w:proofErr w:type="spellEnd"/>
      <w:r w:rsidR="003D0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то при употреблении снюса можно получить от 10 до 30 </w:t>
      </w:r>
      <w:proofErr w:type="spellStart"/>
      <w:r w:rsidR="003D068A">
        <w:rPr>
          <w:rFonts w:ascii="Times New Roman" w:eastAsia="Times New Roman" w:hAnsi="Times New Roman" w:cs="Times New Roman"/>
          <w:sz w:val="28"/>
          <w:szCs w:val="28"/>
          <w:lang w:eastAsia="ru-RU"/>
        </w:rPr>
        <w:t>мгр</w:t>
      </w:r>
      <w:proofErr w:type="spellEnd"/>
      <w:r w:rsidR="003D0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пакетике снюса количество никотина как в 3 пачках сигарет. </w:t>
      </w:r>
      <w:r w:rsidRPr="00AA7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Через 30 минут после закладки порции снюса в крови определяется около 15 </w:t>
      </w:r>
      <w:proofErr w:type="spellStart"/>
      <w:r w:rsidRPr="00AA719E">
        <w:rPr>
          <w:rFonts w:ascii="Times New Roman" w:eastAsia="Times New Roman" w:hAnsi="Times New Roman" w:cs="Times New Roman"/>
          <w:sz w:val="28"/>
          <w:szCs w:val="28"/>
          <w:lang w:eastAsia="ru-RU"/>
        </w:rPr>
        <w:t>нг</w:t>
      </w:r>
      <w:proofErr w:type="spellEnd"/>
      <w:r w:rsidRPr="00AA7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/мл никотина, а затем на протяжении делительного времени удерживается показатель 30 </w:t>
      </w:r>
      <w:proofErr w:type="spellStart"/>
      <w:r w:rsidRPr="00AA719E">
        <w:rPr>
          <w:rFonts w:ascii="Times New Roman" w:eastAsia="Times New Roman" w:hAnsi="Times New Roman" w:cs="Times New Roman"/>
          <w:sz w:val="28"/>
          <w:szCs w:val="28"/>
          <w:lang w:eastAsia="ru-RU"/>
        </w:rPr>
        <w:t>нг</w:t>
      </w:r>
      <w:proofErr w:type="spellEnd"/>
      <w:r w:rsidRPr="00AA719E">
        <w:rPr>
          <w:rFonts w:ascii="Times New Roman" w:eastAsia="Times New Roman" w:hAnsi="Times New Roman" w:cs="Times New Roman"/>
          <w:sz w:val="28"/>
          <w:szCs w:val="28"/>
          <w:lang w:eastAsia="ru-RU"/>
        </w:rPr>
        <w:t>/мл. При этом в отличие от курения, при употреблении снюса в организм не попадает табачный дым и вещества, находящиеся в нем. Именно поэтому поначалу </w:t>
      </w:r>
      <w:r w:rsidRPr="00AA71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употребление снюса</w:t>
      </w:r>
      <w:r w:rsidRPr="00AA719E">
        <w:rPr>
          <w:rFonts w:ascii="Times New Roman" w:eastAsia="Times New Roman" w:hAnsi="Times New Roman" w:cs="Times New Roman"/>
          <w:sz w:val="28"/>
          <w:szCs w:val="28"/>
          <w:lang w:eastAsia="ru-RU"/>
        </w:rPr>
        <w:t> может казаться безопасным и менее вредным. Именно так оно и позиционируется производителями.</w:t>
      </w:r>
    </w:p>
    <w:p w:rsidR="00AA719E" w:rsidRDefault="00AA719E" w:rsidP="0027147D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1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Снюс</w:t>
      </w:r>
      <w:r w:rsidRPr="00AA719E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и табак для курения, неминуемо вызывает никотиновую зависимость. Многие специалисты уверенны, что физическая и психическая зависимость от </w:t>
      </w:r>
      <w:r w:rsidRPr="00AA71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снюса</w:t>
      </w:r>
      <w:r w:rsidRPr="00AA719E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намного сильнее и избавиться от нее крайне трудно. Именно поэтому по сложности лечения ее нередко ее ставят в один ряд, если не наркотической, то с алкогольной или табачной зависимостью</w:t>
      </w:r>
      <w:proofErr w:type="gramStart"/>
      <w:r w:rsidRPr="00AA71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3D068A" w:rsidRPr="003D0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068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3D068A" w:rsidRPr="002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самой распространенной среди потребителей порции снюса содержится в 5 раз больше никотина, чем в сигарете. Именно поэтому зависимость от с</w:t>
      </w:r>
      <w:r w:rsidR="003D068A">
        <w:rPr>
          <w:rFonts w:ascii="Times New Roman" w:eastAsia="Times New Roman" w:hAnsi="Times New Roman" w:cs="Times New Roman"/>
          <w:sz w:val="28"/>
          <w:szCs w:val="28"/>
          <w:lang w:eastAsia="ru-RU"/>
        </w:rPr>
        <w:t>нюса</w:t>
      </w:r>
      <w:r w:rsidR="003D068A" w:rsidRPr="002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развивается быстрее и проявляется сильнее.</w:t>
      </w:r>
    </w:p>
    <w:p w:rsidR="002072CC" w:rsidRPr="002072CC" w:rsidRDefault="002072CC" w:rsidP="002072C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Производители распространяют такой миф о снюсе – этот продукт может снижать тягу к курению и даже помогает справляться с табачной зависимостью. Истиной является только первая часть мифа – снюс действительно может сократить количество выкуриваемых сигарет до минимума или даже вы можете вовсе </w:t>
      </w:r>
      <w:r w:rsidRPr="002072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бросить курить сигареты</w:t>
      </w:r>
      <w:r w:rsidRPr="002072CC">
        <w:rPr>
          <w:rFonts w:ascii="Times New Roman" w:eastAsia="Times New Roman" w:hAnsi="Times New Roman" w:cs="Times New Roman"/>
          <w:sz w:val="28"/>
          <w:szCs w:val="28"/>
          <w:lang w:eastAsia="ru-RU"/>
        </w:rPr>
        <w:t>. Однако вторая часть мифа – полнейшая ложь, так как желание курить сменится тягой к закладыванию табака за губу и никотиновая зависимость никуда не денется.</w:t>
      </w:r>
    </w:p>
    <w:p w:rsidR="00AA719E" w:rsidRPr="00AA719E" w:rsidRDefault="00AA719E" w:rsidP="0027147D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1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Снюс</w:t>
      </w:r>
      <w:r w:rsidRPr="00AA719E">
        <w:rPr>
          <w:rFonts w:ascii="Times New Roman" w:eastAsia="Times New Roman" w:hAnsi="Times New Roman" w:cs="Times New Roman"/>
          <w:sz w:val="28"/>
          <w:szCs w:val="28"/>
          <w:lang w:eastAsia="ru-RU"/>
        </w:rPr>
        <w:t> не является наркотиком, однако он оказывает очень вредное воздействие на организм и возникающая на фоне его приема </w:t>
      </w:r>
      <w:r w:rsidRPr="00AA71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никотиновая </w:t>
      </w:r>
      <w:r w:rsidRPr="00AA71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зависимость</w:t>
      </w:r>
      <w:r w:rsidRPr="00AA7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нуждается в лечении. </w:t>
      </w:r>
      <w:r w:rsidR="003D068A" w:rsidRPr="003D06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Pr="00AA71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ред снюса</w:t>
      </w:r>
      <w:r w:rsidRPr="00AA7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очевиден и его нельзя </w:t>
      </w:r>
      <w:proofErr w:type="gramStart"/>
      <w:r w:rsidRPr="00AA719E">
        <w:rPr>
          <w:rFonts w:ascii="Times New Roman" w:eastAsia="Times New Roman" w:hAnsi="Times New Roman" w:cs="Times New Roman"/>
          <w:sz w:val="28"/>
          <w:szCs w:val="28"/>
          <w:lang w:eastAsia="ru-RU"/>
        </w:rPr>
        <w:t>считать</w:t>
      </w:r>
      <w:proofErr w:type="gramEnd"/>
      <w:r w:rsidRPr="00AA7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безопасной альтернативой курению.</w:t>
      </w:r>
    </w:p>
    <w:p w:rsidR="00AA719E" w:rsidRPr="00935EAC" w:rsidRDefault="00AA719E" w:rsidP="0027147D">
      <w:pPr>
        <w:numPr>
          <w:ilvl w:val="0"/>
          <w:numId w:val="3"/>
        </w:numPr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Сосание снюса почти в 100% случаев приводит к появлению </w:t>
      </w:r>
      <w:r w:rsidR="003D068A" w:rsidRPr="00935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эрозий, язв и </w:t>
      </w:r>
      <w:r w:rsidRPr="00935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неопухолевых поражений слизистой рта. Прием снюса </w:t>
      </w:r>
      <w:r w:rsidR="0037426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способствует спазму</w:t>
      </w:r>
      <w:r w:rsidR="00935EAC" w:rsidRPr="00935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сосудов и</w:t>
      </w:r>
      <w:r w:rsidRPr="00935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повышает риск развития </w:t>
      </w:r>
      <w:proofErr w:type="gramStart"/>
      <w:r w:rsidR="00935EAC" w:rsidRPr="00935EAC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сердечно-сосудистых</w:t>
      </w:r>
      <w:proofErr w:type="gramEnd"/>
      <w:r w:rsidR="00935EAC" w:rsidRPr="00935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заболеваний</w:t>
      </w:r>
      <w:r w:rsidRPr="00935E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35EAC" w:rsidRPr="00935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5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Снюс</w:t>
      </w:r>
      <w:r w:rsidRPr="00935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существенно вредит зубам. Прием снюса сопровождается сильным слюноотделением и слюна, смешиваясь с </w:t>
      </w:r>
      <w:proofErr w:type="gramStart"/>
      <w:r w:rsidRPr="00935EAC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никотином</w:t>
      </w:r>
      <w:proofErr w:type="gramEnd"/>
      <w:r w:rsidRPr="00935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5EAC" w:rsidRPr="00935EA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способствует формированию эрозии и язв.</w:t>
      </w:r>
      <w:r w:rsidRPr="00935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Исследования показывают, что заядлые поклонники снюса могут принимать до 3 банок. Если он содержит сахар, то такое его поступление в организм повышает риск развития сахарного диабета в разы.</w:t>
      </w:r>
    </w:p>
    <w:p w:rsidR="00AA719E" w:rsidRPr="00AA719E" w:rsidRDefault="00AA719E" w:rsidP="0027147D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1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Снюс</w:t>
      </w:r>
      <w:r w:rsidRPr="00AA7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особенно </w:t>
      </w:r>
      <w:proofErr w:type="gramStart"/>
      <w:r w:rsidRPr="00AA719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популярен</w:t>
      </w:r>
      <w:proofErr w:type="gramEnd"/>
      <w:r w:rsidRPr="00AA7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среди подростков и молодежи. Среди этой категории он считается не только безопасным, но еще и модным. Кроме этого, некоторые подростки начинают употреблять именно снюс, так как его прием не так заметен родителям как курение сигарет.</w:t>
      </w:r>
    </w:p>
    <w:p w:rsidR="0027147D" w:rsidRPr="0027147D" w:rsidRDefault="0027147D" w:rsidP="0027147D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147D">
        <w:rPr>
          <w:rFonts w:ascii="Times New Roman" w:hAnsi="Times New Roman" w:cs="Times New Roman"/>
          <w:b/>
          <w:sz w:val="28"/>
          <w:szCs w:val="28"/>
        </w:rPr>
        <w:t>Симптомы передозировки</w:t>
      </w:r>
    </w:p>
    <w:p w:rsidR="0027147D" w:rsidRPr="00CF37D0" w:rsidRDefault="00935EAC" w:rsidP="0027147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7147D" w:rsidRPr="00CF37D0">
        <w:rPr>
          <w:rFonts w:ascii="Times New Roman" w:hAnsi="Times New Roman" w:cs="Times New Roman"/>
          <w:sz w:val="28"/>
          <w:szCs w:val="28"/>
        </w:rPr>
        <w:t>ередоз</w:t>
      </w:r>
      <w:r>
        <w:rPr>
          <w:rFonts w:ascii="Times New Roman" w:hAnsi="Times New Roman" w:cs="Times New Roman"/>
          <w:sz w:val="28"/>
          <w:szCs w:val="28"/>
        </w:rPr>
        <w:t>ировка или отравление</w:t>
      </w:r>
      <w:r w:rsidR="0027147D" w:rsidRPr="00CF37D0">
        <w:rPr>
          <w:rFonts w:ascii="Times New Roman" w:hAnsi="Times New Roman" w:cs="Times New Roman"/>
          <w:sz w:val="28"/>
          <w:szCs w:val="28"/>
        </w:rPr>
        <w:t xml:space="preserve"> снюс</w:t>
      </w:r>
      <w:r>
        <w:rPr>
          <w:rFonts w:ascii="Times New Roman" w:hAnsi="Times New Roman" w:cs="Times New Roman"/>
          <w:sz w:val="28"/>
          <w:szCs w:val="28"/>
        </w:rPr>
        <w:t xml:space="preserve">ом подразделяется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острую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легкую, острую тяжелую и хроническую</w:t>
      </w:r>
      <w:r w:rsidR="0027147D" w:rsidRPr="00CF37D0">
        <w:rPr>
          <w:rFonts w:ascii="Times New Roman" w:hAnsi="Times New Roman" w:cs="Times New Roman"/>
          <w:sz w:val="28"/>
          <w:szCs w:val="28"/>
        </w:rPr>
        <w:t>. При легкой форме отравления основные симптомы – тошнота, головокружение, головная боль, рвота. Как правило, такое состояние проходит спустя 1-2 дня и не требует врачебного вмешательства. Тяжелая передозировка более опасна и сопряжена с риском смерти. Ее проявления:</w:t>
      </w:r>
    </w:p>
    <w:p w:rsidR="0027147D" w:rsidRPr="00CF37D0" w:rsidRDefault="0027147D" w:rsidP="0027147D">
      <w:pPr>
        <w:numPr>
          <w:ilvl w:val="0"/>
          <w:numId w:val="6"/>
        </w:numPr>
        <w:spacing w:after="0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тошнота, обильная рвота</w:t>
      </w:r>
    </w:p>
    <w:p w:rsidR="0027147D" w:rsidRPr="00CF37D0" w:rsidRDefault="0027147D" w:rsidP="0027147D">
      <w:pPr>
        <w:numPr>
          <w:ilvl w:val="0"/>
          <w:numId w:val="6"/>
        </w:numPr>
        <w:spacing w:after="0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усиленное слюноотделение или сухость во рту</w:t>
      </w:r>
    </w:p>
    <w:p w:rsidR="0027147D" w:rsidRPr="00CF37D0" w:rsidRDefault="0027147D" w:rsidP="0027147D">
      <w:pPr>
        <w:numPr>
          <w:ilvl w:val="0"/>
          <w:numId w:val="6"/>
        </w:numPr>
        <w:spacing w:after="0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боли в животе</w:t>
      </w:r>
    </w:p>
    <w:p w:rsidR="0027147D" w:rsidRPr="00CF37D0" w:rsidRDefault="0027147D" w:rsidP="0027147D">
      <w:pPr>
        <w:numPr>
          <w:ilvl w:val="0"/>
          <w:numId w:val="6"/>
        </w:numPr>
        <w:spacing w:after="0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посинение кожи</w:t>
      </w:r>
    </w:p>
    <w:p w:rsidR="0027147D" w:rsidRPr="00CF37D0" w:rsidRDefault="0027147D" w:rsidP="0027147D">
      <w:pPr>
        <w:numPr>
          <w:ilvl w:val="0"/>
          <w:numId w:val="6"/>
        </w:numPr>
        <w:spacing w:after="0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одышка, учащенное сердцебиение</w:t>
      </w:r>
    </w:p>
    <w:p w:rsidR="0027147D" w:rsidRPr="00CF37D0" w:rsidRDefault="0027147D" w:rsidP="0027147D">
      <w:pPr>
        <w:numPr>
          <w:ilvl w:val="0"/>
          <w:numId w:val="6"/>
        </w:numPr>
        <w:spacing w:after="0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расширение или сужение зрачков</w:t>
      </w:r>
    </w:p>
    <w:p w:rsidR="0027147D" w:rsidRPr="00CF37D0" w:rsidRDefault="0027147D" w:rsidP="0027147D">
      <w:pPr>
        <w:numPr>
          <w:ilvl w:val="0"/>
          <w:numId w:val="6"/>
        </w:numPr>
        <w:spacing w:after="0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тремор конечностей</w:t>
      </w:r>
    </w:p>
    <w:p w:rsidR="0027147D" w:rsidRPr="00CF37D0" w:rsidRDefault="0027147D" w:rsidP="0027147D">
      <w:pPr>
        <w:numPr>
          <w:ilvl w:val="0"/>
          <w:numId w:val="6"/>
        </w:numPr>
        <w:spacing w:after="0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тонико-клонические судороги</w:t>
      </w:r>
    </w:p>
    <w:p w:rsidR="0027147D" w:rsidRPr="00CF37D0" w:rsidRDefault="0027147D" w:rsidP="0027147D">
      <w:pPr>
        <w:numPr>
          <w:ilvl w:val="0"/>
          <w:numId w:val="6"/>
        </w:numPr>
        <w:spacing w:after="0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угнетение сознания</w:t>
      </w:r>
    </w:p>
    <w:p w:rsidR="0027147D" w:rsidRPr="00CF37D0" w:rsidRDefault="0027147D" w:rsidP="0027147D">
      <w:pPr>
        <w:numPr>
          <w:ilvl w:val="0"/>
          <w:numId w:val="6"/>
        </w:numPr>
        <w:spacing w:after="0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слуховые и зрительные галлюцинации, бред</w:t>
      </w:r>
    </w:p>
    <w:p w:rsidR="00935EAC" w:rsidRDefault="0027147D" w:rsidP="0027147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37D0">
        <w:rPr>
          <w:rFonts w:ascii="Times New Roman" w:hAnsi="Times New Roman" w:cs="Times New Roman"/>
          <w:sz w:val="28"/>
          <w:szCs w:val="28"/>
        </w:rPr>
        <w:t xml:space="preserve">При хронической никотиновой интоксикации периодически появляется тошнота, головокружения, головные боли, одышка. Тяжелее протекают хронические воспалительные процессы, постепенно проявляется дистрофия тканей и внутренних органов. Чаще всего человек не обращает внимания на симптомы или приписывает </w:t>
      </w:r>
      <w:proofErr w:type="gramStart"/>
      <w:r w:rsidRPr="00CF37D0">
        <w:rPr>
          <w:rFonts w:ascii="Times New Roman" w:hAnsi="Times New Roman" w:cs="Times New Roman"/>
          <w:sz w:val="28"/>
          <w:szCs w:val="28"/>
        </w:rPr>
        <w:t>их</w:t>
      </w:r>
      <w:proofErr w:type="gramEnd"/>
      <w:r w:rsidRPr="00CF37D0">
        <w:rPr>
          <w:rFonts w:ascii="Times New Roman" w:hAnsi="Times New Roman" w:cs="Times New Roman"/>
          <w:sz w:val="28"/>
          <w:szCs w:val="28"/>
        </w:rPr>
        <w:t xml:space="preserve"> обшей усталости. </w:t>
      </w:r>
    </w:p>
    <w:p w:rsidR="0027147D" w:rsidRPr="00CF37D0" w:rsidRDefault="00935EAC" w:rsidP="0027147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диагностики при подозрении употребления снюса производится отбор мочи. Желательно, чтобы с момента употребления до момента отбора пробы прошло не более 4-7 часов. В противном случае, содержание никотина в организме будет на уровне употребления обычных сигарет.</w:t>
      </w:r>
    </w:p>
    <w:p w:rsidR="0027147D" w:rsidRDefault="0027147D" w:rsidP="0027147D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27147D" w:rsidSect="00036617">
      <w:pgSz w:w="11906" w:h="16838"/>
      <w:pgMar w:top="709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040AA"/>
    <w:multiLevelType w:val="multilevel"/>
    <w:tmpl w:val="E6CCE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FA15DF"/>
    <w:multiLevelType w:val="multilevel"/>
    <w:tmpl w:val="86F61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89213C0"/>
    <w:multiLevelType w:val="multilevel"/>
    <w:tmpl w:val="DE587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D1251D5"/>
    <w:multiLevelType w:val="multilevel"/>
    <w:tmpl w:val="4D4CD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8F53ACA"/>
    <w:multiLevelType w:val="multilevel"/>
    <w:tmpl w:val="35A2F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9947656"/>
    <w:multiLevelType w:val="multilevel"/>
    <w:tmpl w:val="132E2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19E"/>
    <w:rsid w:val="00036617"/>
    <w:rsid w:val="0012057A"/>
    <w:rsid w:val="002072CC"/>
    <w:rsid w:val="00226255"/>
    <w:rsid w:val="0027147D"/>
    <w:rsid w:val="00374266"/>
    <w:rsid w:val="0037461F"/>
    <w:rsid w:val="003D068A"/>
    <w:rsid w:val="00765B06"/>
    <w:rsid w:val="00935EAC"/>
    <w:rsid w:val="00AA719E"/>
    <w:rsid w:val="00F34505"/>
    <w:rsid w:val="00F36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A719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A719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A71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A719E"/>
    <w:rPr>
      <w:b/>
      <w:bCs/>
    </w:rPr>
  </w:style>
  <w:style w:type="character" w:customStyle="1" w:styleId="poodphone">
    <w:name w:val="pood_phone"/>
    <w:basedOn w:val="a0"/>
    <w:rsid w:val="00AA719E"/>
  </w:style>
  <w:style w:type="character" w:styleId="a5">
    <w:name w:val="Hyperlink"/>
    <w:basedOn w:val="a0"/>
    <w:uiPriority w:val="99"/>
    <w:semiHidden/>
    <w:unhideWhenUsed/>
    <w:rsid w:val="00AA719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A719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A719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A71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A719E"/>
    <w:rPr>
      <w:b/>
      <w:bCs/>
    </w:rPr>
  </w:style>
  <w:style w:type="character" w:customStyle="1" w:styleId="poodphone">
    <w:name w:val="pood_phone"/>
    <w:basedOn w:val="a0"/>
    <w:rsid w:val="00AA719E"/>
  </w:style>
  <w:style w:type="character" w:styleId="a5">
    <w:name w:val="Hyperlink"/>
    <w:basedOn w:val="a0"/>
    <w:uiPriority w:val="99"/>
    <w:semiHidden/>
    <w:unhideWhenUsed/>
    <w:rsid w:val="00AA71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5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62391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54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175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1110</Words>
  <Characters>6330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7</cp:revision>
  <dcterms:created xsi:type="dcterms:W3CDTF">2019-12-06T07:42:00Z</dcterms:created>
  <dcterms:modified xsi:type="dcterms:W3CDTF">2019-12-13T12:24:00Z</dcterms:modified>
</cp:coreProperties>
</file>